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98474767"/>
      </w:sdtPr>
      <w:sdtEndPr>
        <w:rPr>
          <w:rFonts w:ascii="宋体" w:eastAsia="宋体" w:hAnsi="宋体"/>
          <w:sz w:val="32"/>
          <w:szCs w:val="32"/>
        </w:rPr>
      </w:sdtEndPr>
      <w:sdtContent>
        <w:p w14:paraId="476299AB" w14:textId="77777777" w:rsidR="008674A5" w:rsidRDefault="005B1CD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CEEB38A" wp14:editId="2C6A7D9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id w:val="884141857"/>
                                    <w:showingPlcHdr/>
                                    <w:text/>
                                  </w:sdtPr>
                                  <w:sdtContent>
                                    <w:p w14:paraId="39AC5887" w14:textId="77777777" w:rsidR="008674A5" w:rsidRDefault="005B1CD6">
                                      <w:pPr>
                                        <w:pStyle w:val="11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23CCFC53" w14:textId="77777777" w:rsidR="008674A5" w:rsidRDefault="00000000">
                                  <w:pPr>
                                    <w:pStyle w:val="11"/>
                                    <w:rPr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alias w:val="公司"/>
                                      <w:id w:val="922067218"/>
                                      <w:text/>
                                    </w:sdtPr>
                                    <w:sdtContent>
                                      <w:r w:rsidR="005B1CD6"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联系电话：</w:t>
                                      </w:r>
                                      <w:r w:rsidR="005B1CD6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021-</w:t>
                                      </w:r>
                                      <w:r w:rsidR="005B1CD6"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60769523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22" name="文本框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标题"/>
                                    <w:id w:val="477040728"/>
                                    <w:text/>
                                  </w:sdtPr>
                                  <w:sdtContent>
                                    <w:p w14:paraId="282B1A7C" w14:textId="77777777" w:rsidR="008674A5" w:rsidRDefault="005B1CD6">
                                      <w:pPr>
                                        <w:pStyle w:val="11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银发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大赛赛务手册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48"/>
                                      <w:szCs w:val="48"/>
                                    </w:rPr>
                                    <w:alias w:val="副标题"/>
                                    <w:id w:val="157346227"/>
                                    <w:text/>
                                  </w:sdtPr>
                                  <w:sdtContent>
                                    <w:p w14:paraId="18A3CF35" w14:textId="77777777" w:rsidR="008674A5" w:rsidRDefault="005B1CD6">
                                      <w:pPr>
                                        <w:pStyle w:val="11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48"/>
                                          <w:szCs w:val="48"/>
                                        </w:rPr>
                                        <w:t>创业科技赛道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CEEB38A" id="组 119" o:spid="_x0000_s1026" style="position:absolute;left:0;text-align:left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" fillcolor="#7f7f7f [1612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e822f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id w:val="884141857"/>
                              <w:showingPlcHdr/>
                              <w:text/>
                            </w:sdtPr>
                            <w:sdtContent>
                              <w:p w14:paraId="39AC5887" w14:textId="77777777" w:rsidR="008674A5" w:rsidRDefault="005B1CD6">
                                <w:pPr>
                                  <w:pStyle w:val="11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3CCFC53" w14:textId="77777777" w:rsidR="008674A5" w:rsidRDefault="00000000">
                            <w:pPr>
                              <w:pStyle w:val="11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公司"/>
                                <w:id w:val="922067218"/>
                                <w:text/>
                              </w:sdtPr>
                              <w:sdtContent>
                                <w:r w:rsidR="005B1CD6"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联系电话：</w:t>
                                </w:r>
                                <w:r w:rsidR="005B1CD6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021-</w:t>
                                </w:r>
                                <w:r w:rsidR="005B1CD6"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60769523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标题"/>
                              <w:id w:val="477040728"/>
                              <w:text/>
                            </w:sdtPr>
                            <w:sdtContent>
                              <w:p w14:paraId="282B1A7C" w14:textId="77777777" w:rsidR="008674A5" w:rsidRDefault="005B1CD6">
                                <w:pPr>
                                  <w:pStyle w:val="11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银发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大赛赛务手册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48"/>
                                <w:szCs w:val="48"/>
                              </w:rPr>
                              <w:alias w:val="副标题"/>
                              <w:id w:val="157346227"/>
                              <w:text/>
                            </w:sdtPr>
                            <w:sdtContent>
                              <w:p w14:paraId="18A3CF35" w14:textId="77777777" w:rsidR="008674A5" w:rsidRDefault="005B1CD6">
                                <w:pPr>
                                  <w:pStyle w:val="11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48"/>
                                    <w:szCs w:val="48"/>
                                  </w:rPr>
                                  <w:t>创业科技赛道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CAE1448" w14:textId="77777777" w:rsidR="008674A5" w:rsidRDefault="005B1CD6">
          <w:pPr>
            <w:widowControl/>
            <w:jc w:val="left"/>
            <w:rPr>
              <w:rFonts w:ascii="宋体" w:eastAsia="宋体" w:hAnsi="宋体" w:hint="eastAsia"/>
              <w:sz w:val="32"/>
              <w:szCs w:val="32"/>
            </w:rPr>
          </w:pPr>
          <w:r>
            <w:rPr>
              <w:rFonts w:ascii="宋体" w:eastAsia="宋体" w:hAnsi="宋体"/>
              <w:sz w:val="32"/>
              <w:szCs w:val="32"/>
            </w:rPr>
            <w:br w:type="page"/>
          </w:r>
        </w:p>
      </w:sdtContent>
    </w:sdt>
    <w:p w14:paraId="2D4CDBDC" w14:textId="77777777" w:rsidR="008674A5" w:rsidRDefault="008674A5"/>
    <w:p w14:paraId="789B4842" w14:textId="029AEC8C" w:rsidR="008674A5" w:rsidRDefault="008674A5">
      <w:pPr>
        <w:spacing w:line="600" w:lineRule="auto"/>
      </w:pPr>
    </w:p>
    <w:sdt>
      <w:sdtPr>
        <w:rPr>
          <w:rFonts w:ascii="宋体" w:eastAsia="宋体" w:hAnsi="宋体" w:cs="Times New Roman"/>
          <w:color w:val="0026E5" w:themeColor="hyperlink"/>
          <w:kern w:val="0"/>
          <w:sz w:val="28"/>
          <w:szCs w:val="28"/>
          <w:u w:val="single"/>
        </w:rPr>
        <w:id w:val="519502585"/>
        <w15:color w:val="DBDBDB"/>
        <w:docPartObj>
          <w:docPartGallery w:val="Table of Contents"/>
          <w:docPartUnique/>
        </w:docPartObj>
      </w:sdtPr>
      <w:sdtContent>
        <w:p w14:paraId="782FF4CC" w14:textId="77777777" w:rsidR="008674A5" w:rsidRDefault="005B1CD6">
          <w:pPr>
            <w:spacing w:line="600" w:lineRule="auto"/>
            <w:jc w:val="center"/>
            <w:rPr>
              <w:rFonts w:ascii="宋体" w:eastAsia="宋体" w:hAnsi="宋体" w:cs="宋体" w:hint="eastAsia"/>
              <w:sz w:val="36"/>
              <w:szCs w:val="36"/>
            </w:rPr>
          </w:pPr>
          <w:r>
            <w:rPr>
              <w:rFonts w:ascii="宋体" w:eastAsia="宋体" w:hAnsi="宋体" w:cs="宋体" w:hint="eastAsia"/>
              <w:sz w:val="36"/>
              <w:szCs w:val="36"/>
            </w:rPr>
            <w:t>目录</w:t>
          </w:r>
        </w:p>
        <w:p w14:paraId="62CF3ACE" w14:textId="77777777" w:rsidR="008674A5" w:rsidRDefault="008674A5">
          <w:pPr>
            <w:spacing w:line="600" w:lineRule="auto"/>
            <w:jc w:val="center"/>
            <w:rPr>
              <w:rFonts w:ascii="宋体" w:eastAsia="宋体" w:hAnsi="宋体" w:cs="宋体" w:hint="eastAsia"/>
              <w:sz w:val="36"/>
              <w:szCs w:val="36"/>
            </w:rPr>
          </w:pPr>
        </w:p>
        <w:p w14:paraId="430FE50D" w14:textId="77777777" w:rsidR="008674A5" w:rsidRPr="00897987" w:rsidRDefault="005B1CD6">
          <w:pPr>
            <w:pStyle w:val="TOC1"/>
            <w:tabs>
              <w:tab w:val="right" w:leader="dot" w:pos="8306"/>
            </w:tabs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</w:pPr>
          <w:r w:rsidRPr="00897987"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  <w:fldChar w:fldCharType="begin"/>
          </w:r>
          <w:r w:rsidRPr="00897987"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  <w:instrText xml:space="preserve">TOC \o "1-1" \h \u </w:instrText>
          </w:r>
          <w:r w:rsidRPr="00897987"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  <w:fldChar w:fldCharType="separate"/>
          </w:r>
          <w:hyperlink w:anchor="_Toc778206395" w:history="1"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一、 参赛时间表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ab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begin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instrText xml:space="preserve"> PAGEREF _Toc778206395 \h </w:instrTex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separate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2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end"/>
            </w:r>
          </w:hyperlink>
        </w:p>
        <w:p w14:paraId="53D2F2FF" w14:textId="77777777" w:rsidR="008674A5" w:rsidRPr="00897987" w:rsidRDefault="005B1CD6">
          <w:pPr>
            <w:pStyle w:val="TOC1"/>
            <w:tabs>
              <w:tab w:val="right" w:leader="dot" w:pos="8306"/>
            </w:tabs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</w:pPr>
          <w:hyperlink w:anchor="_Toc1139470535" w:history="1"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二、 参赛对象及内容要求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ab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begin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instrText xml:space="preserve"> PAGEREF _Toc1139470535 \h </w:instrTex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separate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2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end"/>
            </w:r>
          </w:hyperlink>
        </w:p>
        <w:p w14:paraId="5EC10138" w14:textId="77777777" w:rsidR="008674A5" w:rsidRPr="00897987" w:rsidRDefault="005B1CD6">
          <w:pPr>
            <w:pStyle w:val="TOC1"/>
            <w:tabs>
              <w:tab w:val="right" w:leader="dot" w:pos="8306"/>
            </w:tabs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</w:pPr>
          <w:hyperlink w:anchor="_Toc1969601446" w:history="1"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三、 创业孵化项目评审标准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ab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begin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instrText xml:space="preserve"> PAGEREF _Toc1969601446 \h </w:instrTex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separate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4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end"/>
            </w:r>
          </w:hyperlink>
        </w:p>
        <w:p w14:paraId="2D58A05B" w14:textId="77777777" w:rsidR="008674A5" w:rsidRPr="00897987" w:rsidRDefault="005B1CD6">
          <w:pPr>
            <w:pStyle w:val="TOC1"/>
            <w:tabs>
              <w:tab w:val="right" w:leader="dot" w:pos="8306"/>
            </w:tabs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</w:pPr>
          <w:hyperlink w:anchor="_Toc1778568064" w:history="1"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四、 赛制及评审流程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ab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begin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instrText xml:space="preserve"> PAGEREF _Toc1778568064 \h </w:instrTex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separate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4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end"/>
            </w:r>
          </w:hyperlink>
        </w:p>
        <w:p w14:paraId="3C0C82D3" w14:textId="77777777" w:rsidR="008674A5" w:rsidRPr="00897987" w:rsidRDefault="005B1CD6">
          <w:pPr>
            <w:pStyle w:val="TOC1"/>
            <w:tabs>
              <w:tab w:val="right" w:leader="dot" w:pos="8306"/>
            </w:tabs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</w:pPr>
          <w:hyperlink w:anchor="_Toc1568569055" w:history="1"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五、 报名方式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ab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begin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instrText xml:space="preserve"> PAGEREF _Toc1568569055 \h </w:instrTex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separate"/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t>5</w:t>
            </w:r>
            <w:r w:rsidRPr="00897987">
              <w:rPr>
                <w:rFonts w:ascii="宋体" w:eastAsia="宋体" w:hAnsi="宋体" w:cs="宋体" w:hint="eastAsia"/>
                <w:color w:val="auto"/>
                <w:sz w:val="36"/>
                <w:szCs w:val="36"/>
                <w:u w:val="none"/>
              </w:rPr>
              <w:fldChar w:fldCharType="end"/>
            </w:r>
          </w:hyperlink>
        </w:p>
        <w:p w14:paraId="4703A23B" w14:textId="77777777" w:rsidR="008674A5" w:rsidRDefault="005B1CD6" w:rsidP="00897987">
          <w:pPr>
            <w:pStyle w:val="TOC1"/>
            <w:tabs>
              <w:tab w:val="right" w:leader="dot" w:pos="8306"/>
            </w:tabs>
          </w:pPr>
          <w:r w:rsidRPr="00897987">
            <w:rPr>
              <w:rFonts w:ascii="宋体" w:eastAsia="宋体" w:hAnsi="宋体" w:cs="宋体" w:hint="eastAsia"/>
              <w:color w:val="auto"/>
              <w:sz w:val="36"/>
              <w:szCs w:val="36"/>
              <w:u w:val="none"/>
            </w:rPr>
            <w:fldChar w:fldCharType="end"/>
          </w:r>
        </w:p>
      </w:sdtContent>
    </w:sdt>
    <w:p w14:paraId="71739982" w14:textId="77777777" w:rsidR="008674A5" w:rsidRDefault="008674A5"/>
    <w:p w14:paraId="7AD4F587" w14:textId="54E8D0B1" w:rsidR="008674A5" w:rsidRDefault="008674A5">
      <w:pPr>
        <w:spacing w:line="600" w:lineRule="auto"/>
      </w:pPr>
    </w:p>
    <w:p w14:paraId="56DC2C0F" w14:textId="77777777" w:rsidR="008674A5" w:rsidRDefault="005B1CD6">
      <w:pPr>
        <w:widowControl/>
        <w:jc w:val="left"/>
      </w:pPr>
      <w:r>
        <w:br w:type="page"/>
      </w:r>
    </w:p>
    <w:p w14:paraId="57932A91" w14:textId="77777777" w:rsidR="008674A5" w:rsidRDefault="005B1CD6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bookmarkStart w:id="0" w:name="_Toc778206395"/>
      <w:bookmarkStart w:id="1" w:name="_Toc1291334914"/>
      <w:bookmarkStart w:id="2" w:name="_Toc1721073351"/>
      <w:r>
        <w:lastRenderedPageBreak/>
        <w:t>参赛时间表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377"/>
        <w:gridCol w:w="4744"/>
      </w:tblGrid>
      <w:tr w:rsidR="008674A5" w14:paraId="65A862E8" w14:textId="77777777">
        <w:trPr>
          <w:trHeight w:val="547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E4D4" w14:textId="77777777" w:rsidR="008674A5" w:rsidRDefault="005B1CD6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EEC" w14:textId="77777777" w:rsidR="008674A5" w:rsidRDefault="005B1CD6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赛程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FA2" w14:textId="77777777" w:rsidR="008674A5" w:rsidRDefault="005B1CD6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说明</w:t>
            </w:r>
          </w:p>
        </w:tc>
      </w:tr>
      <w:tr w:rsidR="008674A5" w14:paraId="7F4A868B" w14:textId="77777777">
        <w:trPr>
          <w:trHeight w:val="794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BF2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即日起-12月31日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6856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报名征集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98A4" w14:textId="77777777" w:rsidR="008674A5" w:rsidRDefault="005B1C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参赛者按照不同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赛道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的要求提交报名材料。</w:t>
            </w:r>
          </w:p>
        </w:tc>
      </w:tr>
      <w:tr w:rsidR="008674A5" w14:paraId="31659FF6" w14:textId="77777777">
        <w:trPr>
          <w:trHeight w:val="1181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80D3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2027年1月-2月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0214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参赛资质审查及初赛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AE5" w14:textId="77777777" w:rsidR="008674A5" w:rsidRDefault="005B1C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初赛以专家评审的形式进行，参赛者不需到场；入围名单在上海市民政局官网、官微进行公布。</w:t>
            </w:r>
          </w:p>
        </w:tc>
      </w:tr>
      <w:tr w:rsidR="008674A5" w14:paraId="3CAB6F0F" w14:textId="77777777">
        <w:trPr>
          <w:trHeight w:val="794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5FC2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2027年3月-5月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294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项目辅导与决赛评审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E14" w14:textId="77777777" w:rsidR="008674A5" w:rsidRDefault="005B1C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入围团队可参与创业导师辅导、商业模式优化等培育服务；决赛以现场答辩形式开展，具体安排由组委会另行通知。</w:t>
            </w:r>
          </w:p>
        </w:tc>
      </w:tr>
      <w:tr w:rsidR="008674A5" w14:paraId="1CCD6D1A" w14:textId="77777777">
        <w:trPr>
          <w:trHeight w:val="93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6DCA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2027年6月起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1F8" w14:textId="77777777" w:rsidR="008674A5" w:rsidRDefault="005B1CD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颁奖典礼与赛后扶持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7ACA" w14:textId="77777777" w:rsidR="008674A5" w:rsidRDefault="005B1C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2027年6月上海国际养老、辅具及康复医疗博览会（老博会）期间举行颁奖仪式；同步启动赛后全周期扶持。</w:t>
            </w:r>
          </w:p>
        </w:tc>
      </w:tr>
    </w:tbl>
    <w:p w14:paraId="0FDF507F" w14:textId="77777777" w:rsidR="008674A5" w:rsidRDefault="005B1CD6">
      <w:pPr>
        <w:pStyle w:val="a3"/>
        <w:ind w:firstLine="480"/>
      </w:pPr>
      <w:r>
        <w:t>注：具体安排以组委会通知为准</w:t>
      </w:r>
    </w:p>
    <w:p w14:paraId="051FC7A5" w14:textId="77777777" w:rsidR="008674A5" w:rsidRDefault="008674A5">
      <w:pPr>
        <w:spacing w:line="400" w:lineRule="exact"/>
        <w:rPr>
          <w:rFonts w:ascii="宋体" w:eastAsia="宋体" w:hAnsi="宋体" w:hint="eastAsia"/>
          <w:sz w:val="24"/>
          <w:szCs w:val="28"/>
        </w:rPr>
      </w:pPr>
    </w:p>
    <w:p w14:paraId="2F3ABE90" w14:textId="77777777" w:rsidR="008674A5" w:rsidRDefault="005B1CD6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bookmarkStart w:id="3" w:name="_Toc1139470535"/>
      <w:bookmarkStart w:id="4" w:name="_Toc996163016"/>
      <w:r>
        <w:t>参赛对象及内容要求</w:t>
      </w:r>
      <w:bookmarkEnd w:id="3"/>
      <w:bookmarkEnd w:id="4"/>
    </w:p>
    <w:p w14:paraId="7BAD67EF" w14:textId="77777777" w:rsidR="008674A5" w:rsidRDefault="005B1CD6">
      <w:pPr>
        <w:pStyle w:val="a3"/>
        <w:numPr>
          <w:ilvl w:val="0"/>
          <w:numId w:val="2"/>
        </w:numPr>
        <w:ind w:firstLineChars="0"/>
        <w:rPr>
          <w:rFonts w:ascii="宋体" w:hAnsi="宋体" w:cs="宋体" w:hint="eastAsia"/>
        </w:rPr>
      </w:pPr>
      <w:r>
        <w:t>创业科技赛道按参赛选手层级和产品成熟度分为</w:t>
      </w:r>
      <w:r>
        <w:rPr>
          <w:b/>
        </w:rPr>
        <w:t>高校组</w:t>
      </w:r>
      <w:r>
        <w:t>和</w:t>
      </w:r>
      <w:r>
        <w:rPr>
          <w:b/>
        </w:rPr>
        <w:t>企业组</w:t>
      </w:r>
      <w:r>
        <w:t>两个组别，均接受</w:t>
      </w:r>
      <w:r>
        <w:rPr>
          <w:b/>
        </w:rPr>
        <w:t>个人或团体</w:t>
      </w:r>
      <w:r>
        <w:t>参赛。</w:t>
      </w:r>
    </w:p>
    <w:p w14:paraId="467942EB" w14:textId="1CB71A59" w:rsidR="008674A5" w:rsidRDefault="005B1CD6">
      <w:pPr>
        <w:pStyle w:val="a3"/>
        <w:numPr>
          <w:ilvl w:val="0"/>
          <w:numId w:val="2"/>
        </w:numPr>
        <w:ind w:firstLineChars="0"/>
        <w:rPr>
          <w:rFonts w:ascii="宋体" w:hAnsi="宋体" w:cs="宋体" w:hint="eastAsia"/>
        </w:rPr>
      </w:pPr>
      <w:r>
        <w:t>围绕</w:t>
      </w:r>
      <w:r w:rsidR="00D457C8" w:rsidRPr="00D457C8">
        <w:rPr>
          <w:rFonts w:ascii="宋体" w:hAnsi="宋体" w:hint="eastAsia"/>
          <w:highlight w:val="yellow"/>
        </w:rPr>
        <w:t>养老科技产业化、银发服务创新、乡村</w:t>
      </w:r>
      <w:proofErr w:type="gramStart"/>
      <w:r w:rsidR="00D457C8" w:rsidRPr="00D457C8">
        <w:rPr>
          <w:rFonts w:ascii="宋体" w:hAnsi="宋体" w:hint="eastAsia"/>
          <w:highlight w:val="yellow"/>
        </w:rPr>
        <w:t>适</w:t>
      </w:r>
      <w:proofErr w:type="gramEnd"/>
      <w:r w:rsidR="00D457C8" w:rsidRPr="00D457C8">
        <w:rPr>
          <w:rFonts w:ascii="宋体" w:hAnsi="宋体" w:hint="eastAsia"/>
          <w:highlight w:val="yellow"/>
        </w:rPr>
        <w:t>老化改造服务、银发经济跨界</w:t>
      </w:r>
      <w:proofErr w:type="gramStart"/>
      <w:r w:rsidR="00D457C8" w:rsidRPr="00D457C8">
        <w:rPr>
          <w:rFonts w:ascii="宋体" w:hAnsi="宋体" w:hint="eastAsia"/>
          <w:highlight w:val="yellow"/>
        </w:rPr>
        <w:t>融合四</w:t>
      </w:r>
      <w:proofErr w:type="gramEnd"/>
      <w:r w:rsidR="00D457C8" w:rsidRPr="00D457C8">
        <w:rPr>
          <w:rFonts w:ascii="宋体" w:hAnsi="宋体" w:hint="eastAsia"/>
          <w:highlight w:val="yellow"/>
        </w:rPr>
        <w:t>大方向</w:t>
      </w:r>
      <w:r>
        <w:t>开展征集，具有自主科技的产品、项目均可参赛。本赛道面向具备商业化潜力的银发领域科技创业项目，征集包含完整技术方案与商业模式的创业计划。</w:t>
      </w:r>
    </w:p>
    <w:p w14:paraId="35091E65" w14:textId="77777777" w:rsidR="008674A5" w:rsidRDefault="005B1CD6">
      <w:pPr>
        <w:pStyle w:val="2"/>
        <w:numPr>
          <w:ilvl w:val="0"/>
          <w:numId w:val="3"/>
        </w:numPr>
      </w:pPr>
      <w:bookmarkStart w:id="5" w:name="_Toc1766707292"/>
      <w:bookmarkStart w:id="6" w:name="_Toc1720931460"/>
      <w:r>
        <w:t>重点征集命题方向</w:t>
      </w:r>
      <w:bookmarkEnd w:id="5"/>
      <w:bookmarkEnd w:id="6"/>
    </w:p>
    <w:p w14:paraId="39DFC72F" w14:textId="77777777" w:rsidR="008674A5" w:rsidRDefault="005B1CD6">
      <w:pPr>
        <w:pStyle w:val="3"/>
        <w:numPr>
          <w:ilvl w:val="0"/>
          <w:numId w:val="4"/>
        </w:numPr>
        <w:rPr>
          <w:rFonts w:ascii="黑体" w:hAnsi="黑体" w:cs="黑体" w:hint="eastAsia"/>
        </w:rPr>
      </w:pPr>
      <w:bookmarkStart w:id="7" w:name="_Toc1940553222"/>
      <w:r>
        <w:t>养老科技产业化项目</w:t>
      </w:r>
      <w:bookmarkEnd w:id="7"/>
    </w:p>
    <w:p w14:paraId="58E91C48" w14:textId="20E52EFB" w:rsidR="008674A5" w:rsidRDefault="005B1CD6">
      <w:pPr>
        <w:pStyle w:val="a3"/>
        <w:ind w:firstLine="482"/>
      </w:pPr>
      <w:r>
        <w:rPr>
          <w:b/>
        </w:rPr>
        <w:t>核心需求：</w:t>
      </w:r>
      <w:r>
        <w:t>以</w:t>
      </w:r>
      <w:r w:rsidR="00D457C8" w:rsidRPr="00D457C8">
        <w:rPr>
          <w:rFonts w:hint="eastAsia"/>
          <w:highlight w:val="yellow"/>
        </w:rPr>
        <w:t>机构安全管理、</w:t>
      </w:r>
      <w:r>
        <w:t>智能康复、远程医疗、健康管理、情感陪伴等为核心技术的产业化创业项目。</w:t>
      </w:r>
    </w:p>
    <w:p w14:paraId="01EED791" w14:textId="77777777" w:rsidR="008674A5" w:rsidRDefault="005B1CD6">
      <w:pPr>
        <w:pStyle w:val="a3"/>
        <w:ind w:firstLine="482"/>
        <w:rPr>
          <w:b/>
        </w:rPr>
      </w:pPr>
      <w:r>
        <w:rPr>
          <w:b/>
        </w:rPr>
        <w:t>具体方向：</w:t>
      </w:r>
    </w:p>
    <w:p w14:paraId="42D08E3F" w14:textId="77777777" w:rsidR="008674A5" w:rsidRDefault="005B1CD6">
      <w:pPr>
        <w:pStyle w:val="a3"/>
        <w:numPr>
          <w:ilvl w:val="0"/>
          <w:numId w:val="5"/>
        </w:numPr>
        <w:ind w:firstLine="480"/>
      </w:pPr>
      <w:r>
        <w:t>智能康复设备产业化：康复机器人、智能矫形器、神经刺激设备等产品的研发与产业化。</w:t>
      </w:r>
    </w:p>
    <w:p w14:paraId="55EDE60C" w14:textId="77777777" w:rsidR="008674A5" w:rsidRDefault="005B1CD6">
      <w:pPr>
        <w:pStyle w:val="a3"/>
        <w:numPr>
          <w:ilvl w:val="0"/>
          <w:numId w:val="5"/>
        </w:numPr>
        <w:ind w:firstLine="480"/>
      </w:pPr>
      <w:r>
        <w:lastRenderedPageBreak/>
        <w:t>远程医疗与健康管理：老年慢病数字化管理平台、</w:t>
      </w:r>
      <w:r>
        <w:t>AI</w:t>
      </w:r>
      <w:r>
        <w:t>辅助诊断系统、远程康复指导平台等。</w:t>
      </w:r>
    </w:p>
    <w:p w14:paraId="229F3F11" w14:textId="77777777" w:rsidR="008674A5" w:rsidRDefault="005B1CD6">
      <w:pPr>
        <w:pStyle w:val="a3"/>
        <w:numPr>
          <w:ilvl w:val="0"/>
          <w:numId w:val="5"/>
        </w:numPr>
        <w:ind w:firstLine="480"/>
      </w:pPr>
      <w:r>
        <w:t>情感陪伴机器人：具备语音交互、情感识别、智能提醒、紧急联络等功能的养老陪护机器人商业化项目。</w:t>
      </w:r>
    </w:p>
    <w:p w14:paraId="52432772" w14:textId="77777777" w:rsidR="008674A5" w:rsidRDefault="005B1CD6">
      <w:pPr>
        <w:pStyle w:val="3"/>
        <w:numPr>
          <w:ilvl w:val="0"/>
          <w:numId w:val="4"/>
        </w:numPr>
        <w:rPr>
          <w:rFonts w:ascii="黑体" w:hAnsi="黑体" w:cs="黑体" w:hint="eastAsia"/>
        </w:rPr>
      </w:pPr>
      <w:bookmarkStart w:id="8" w:name="_Toc1043855165"/>
      <w:r>
        <w:t>银发服务创新项目</w:t>
      </w:r>
      <w:bookmarkEnd w:id="8"/>
    </w:p>
    <w:p w14:paraId="754D2A0F" w14:textId="77777777" w:rsidR="008674A5" w:rsidRDefault="005B1CD6">
      <w:pPr>
        <w:pStyle w:val="a3"/>
        <w:ind w:firstLine="482"/>
      </w:pPr>
      <w:r>
        <w:rPr>
          <w:b/>
        </w:rPr>
        <w:t>核心需求：</w:t>
      </w:r>
      <w:r>
        <w:t>运用科技手段赋能老年助餐、居家照护、陪诊出行、文娱社交等服务的创新商业模式。</w:t>
      </w:r>
    </w:p>
    <w:p w14:paraId="2C538600" w14:textId="77777777" w:rsidR="008674A5" w:rsidRDefault="005B1CD6">
      <w:pPr>
        <w:pStyle w:val="a3"/>
        <w:ind w:firstLine="482"/>
        <w:rPr>
          <w:b/>
        </w:rPr>
      </w:pPr>
      <w:r>
        <w:rPr>
          <w:b/>
        </w:rPr>
        <w:t>具体方向：</w:t>
      </w:r>
    </w:p>
    <w:p w14:paraId="1B486DEB" w14:textId="77777777" w:rsidR="008674A5" w:rsidRDefault="005B1CD6">
      <w:pPr>
        <w:pStyle w:val="a3"/>
        <w:numPr>
          <w:ilvl w:val="0"/>
          <w:numId w:val="6"/>
        </w:numPr>
        <w:ind w:firstLine="480"/>
      </w:pPr>
      <w:r>
        <w:t>智慧助餐服务：基于大数据分析的老年营养配餐平台、社区长者食堂数字化运营项目等。</w:t>
      </w:r>
    </w:p>
    <w:p w14:paraId="44AD8186" w14:textId="77777777" w:rsidR="008674A5" w:rsidRDefault="005B1CD6">
      <w:pPr>
        <w:pStyle w:val="a3"/>
        <w:numPr>
          <w:ilvl w:val="0"/>
          <w:numId w:val="6"/>
        </w:numPr>
        <w:ind w:firstLine="480"/>
      </w:pPr>
      <w:r>
        <w:t>居家照护服务平台：养老护理员共享平台、照护质量</w:t>
      </w:r>
      <w:r>
        <w:t>AI</w:t>
      </w:r>
      <w:r>
        <w:t>评估系统、家庭照护培训线上平台等。</w:t>
      </w:r>
    </w:p>
    <w:p w14:paraId="4F4ED183" w14:textId="77777777" w:rsidR="008674A5" w:rsidRDefault="005B1CD6">
      <w:pPr>
        <w:pStyle w:val="a3"/>
        <w:numPr>
          <w:ilvl w:val="0"/>
          <w:numId w:val="6"/>
        </w:numPr>
        <w:ind w:firstLine="480"/>
      </w:pPr>
      <w:r>
        <w:t>陪诊出行服务：老年人就医陪诊数字化平台、无障碍出行预约服务系统等。</w:t>
      </w:r>
    </w:p>
    <w:p w14:paraId="1DC874A5" w14:textId="77777777" w:rsidR="008674A5" w:rsidRDefault="005B1CD6">
      <w:pPr>
        <w:pStyle w:val="a3"/>
        <w:numPr>
          <w:ilvl w:val="0"/>
          <w:numId w:val="6"/>
        </w:numPr>
        <w:ind w:firstLine="480"/>
      </w:pPr>
      <w:r>
        <w:t>银发文娱社交：老年在线教育平台、银发旅游社交平台、老年兴趣社群数字化运营等。</w:t>
      </w:r>
    </w:p>
    <w:p w14:paraId="2E2FA08E" w14:textId="77777777" w:rsidR="008674A5" w:rsidRDefault="005B1CD6">
      <w:pPr>
        <w:pStyle w:val="3"/>
        <w:numPr>
          <w:ilvl w:val="0"/>
          <w:numId w:val="7"/>
        </w:numPr>
        <w:rPr>
          <w:rFonts w:ascii="黑体" w:hAnsi="黑体" w:cs="黑体" w:hint="eastAsia"/>
        </w:rPr>
      </w:pPr>
      <w:bookmarkStart w:id="9" w:name="_Toc1279845812"/>
      <w:r>
        <w:t>乡村适老化改造服务项目</w:t>
      </w:r>
      <w:bookmarkEnd w:id="9"/>
    </w:p>
    <w:p w14:paraId="742F2D6B" w14:textId="77777777" w:rsidR="008674A5" w:rsidRDefault="005B1CD6">
      <w:pPr>
        <w:pStyle w:val="a3"/>
        <w:ind w:firstLine="482"/>
      </w:pPr>
      <w:r>
        <w:rPr>
          <w:b/>
        </w:rPr>
        <w:t>核心需求：</w:t>
      </w:r>
      <w:r>
        <w:t>面向农村养老场景的适老化改造集成服务与运营模式。</w:t>
      </w:r>
    </w:p>
    <w:p w14:paraId="50EE46CC" w14:textId="77777777" w:rsidR="008674A5" w:rsidRDefault="005B1CD6">
      <w:pPr>
        <w:pStyle w:val="a3"/>
        <w:ind w:firstLine="482"/>
        <w:rPr>
          <w:b/>
        </w:rPr>
      </w:pPr>
      <w:r>
        <w:rPr>
          <w:b/>
        </w:rPr>
        <w:t>具体方向：</w:t>
      </w:r>
    </w:p>
    <w:p w14:paraId="601EF3B9" w14:textId="77777777" w:rsidR="008674A5" w:rsidRDefault="005B1CD6">
      <w:pPr>
        <w:pStyle w:val="a3"/>
        <w:numPr>
          <w:ilvl w:val="0"/>
          <w:numId w:val="8"/>
        </w:numPr>
        <w:ind w:firstLine="480"/>
      </w:pPr>
      <w:r>
        <w:t>农村适老化改造集成服务：面向农村自建房的一站式适老化评估、设计、改造、验收全流程服务模式。</w:t>
      </w:r>
    </w:p>
    <w:p w14:paraId="1E78E477" w14:textId="77777777" w:rsidR="008674A5" w:rsidRDefault="005B1CD6">
      <w:pPr>
        <w:pStyle w:val="a3"/>
        <w:numPr>
          <w:ilvl w:val="0"/>
          <w:numId w:val="8"/>
        </w:numPr>
        <w:ind w:firstLine="480"/>
      </w:pPr>
      <w:r>
        <w:t>乡村养老服务运营：农村互助养老平台运营、乡村养老驿站连锁化运营等。</w:t>
      </w:r>
    </w:p>
    <w:p w14:paraId="1EE15E0F" w14:textId="77777777" w:rsidR="008674A5" w:rsidRDefault="005B1CD6">
      <w:pPr>
        <w:pStyle w:val="a3"/>
        <w:numPr>
          <w:ilvl w:val="0"/>
          <w:numId w:val="8"/>
        </w:numPr>
        <w:ind w:firstLine="480"/>
      </w:pPr>
      <w:r>
        <w:t>农村智慧养老解决方案：基于低成本的农村留守老人安全监测与关爱服务体系。</w:t>
      </w:r>
    </w:p>
    <w:p w14:paraId="46E21B19" w14:textId="77777777" w:rsidR="008674A5" w:rsidRDefault="005B1CD6">
      <w:pPr>
        <w:pStyle w:val="3"/>
        <w:numPr>
          <w:ilvl w:val="0"/>
          <w:numId w:val="7"/>
        </w:numPr>
        <w:rPr>
          <w:rFonts w:ascii="黑体" w:hAnsi="黑体" w:cs="黑体" w:hint="eastAsia"/>
        </w:rPr>
      </w:pPr>
      <w:bookmarkStart w:id="10" w:name="_Toc1172353932"/>
      <w:r>
        <w:t>银发经济跨界融合项目</w:t>
      </w:r>
      <w:bookmarkEnd w:id="10"/>
    </w:p>
    <w:p w14:paraId="6B366A04" w14:textId="77777777" w:rsidR="008674A5" w:rsidRDefault="005B1CD6">
      <w:pPr>
        <w:pStyle w:val="a3"/>
        <w:ind w:firstLine="482"/>
      </w:pPr>
      <w:r>
        <w:rPr>
          <w:b/>
        </w:rPr>
        <w:t>核心需求：</w:t>
      </w:r>
      <w:r>
        <w:t>养老与金融、文旅、商贸等产业融合的科技驱动型创业项目。</w:t>
      </w:r>
    </w:p>
    <w:p w14:paraId="218E16CA" w14:textId="77777777" w:rsidR="008674A5" w:rsidRDefault="005B1CD6">
      <w:pPr>
        <w:pStyle w:val="a3"/>
        <w:ind w:firstLine="482"/>
        <w:rPr>
          <w:b/>
        </w:rPr>
      </w:pPr>
      <w:r>
        <w:rPr>
          <w:b/>
        </w:rPr>
        <w:t>具体方向：</w:t>
      </w:r>
    </w:p>
    <w:p w14:paraId="630CF642" w14:textId="77777777" w:rsidR="008674A5" w:rsidRDefault="005B1CD6">
      <w:pPr>
        <w:pStyle w:val="a3"/>
        <w:numPr>
          <w:ilvl w:val="0"/>
          <w:numId w:val="9"/>
        </w:numPr>
        <w:ind w:firstLine="480"/>
      </w:pPr>
      <w:r>
        <w:lastRenderedPageBreak/>
        <w:t>养老</w:t>
      </w:r>
      <w:r>
        <w:t>+</w:t>
      </w:r>
      <w:r>
        <w:t>金融：养老金融智能投顾平台、养老理财教育科技项目等。</w:t>
      </w:r>
    </w:p>
    <w:p w14:paraId="035028A2" w14:textId="77777777" w:rsidR="008674A5" w:rsidRDefault="005B1CD6">
      <w:pPr>
        <w:pStyle w:val="a3"/>
        <w:numPr>
          <w:ilvl w:val="0"/>
          <w:numId w:val="9"/>
        </w:numPr>
        <w:ind w:firstLine="480"/>
      </w:pPr>
      <w:r>
        <w:t>养老</w:t>
      </w:r>
      <w:r>
        <w:t>+</w:t>
      </w:r>
      <w:r>
        <w:t>文旅：老年主题文旅产品数字化平台、候鸟式养老旅居服务系统等。</w:t>
      </w:r>
    </w:p>
    <w:p w14:paraId="35337C7C" w14:textId="77777777" w:rsidR="008674A5" w:rsidRDefault="005B1CD6">
      <w:pPr>
        <w:pStyle w:val="a3"/>
        <w:numPr>
          <w:ilvl w:val="0"/>
          <w:numId w:val="9"/>
        </w:numPr>
        <w:ind w:firstLine="480"/>
      </w:pPr>
      <w:r>
        <w:t>养老</w:t>
      </w:r>
      <w:r>
        <w:t>+</w:t>
      </w:r>
      <w:r>
        <w:t>商贸：银发消费新零售平台、适老化产品电商平台、老年用品订阅服务等。</w:t>
      </w:r>
    </w:p>
    <w:p w14:paraId="133B6C48" w14:textId="77777777" w:rsidR="008674A5" w:rsidRDefault="008674A5"/>
    <w:p w14:paraId="69B5B85B" w14:textId="77777777" w:rsidR="008674A5" w:rsidRDefault="005B1CD6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bookmarkStart w:id="11" w:name="_Toc1969601446"/>
      <w:bookmarkStart w:id="12" w:name="_Toc729297900"/>
      <w:bookmarkStart w:id="13" w:name="_Toc590073899"/>
      <w:r>
        <w:t>创业孵化项目评审标准</w:t>
      </w:r>
      <w:bookmarkEnd w:id="11"/>
      <w:bookmarkEnd w:id="12"/>
      <w:bookmarkEnd w:id="13"/>
    </w:p>
    <w:p w14:paraId="7B6E6FB8" w14:textId="77777777" w:rsidR="008674A5" w:rsidRDefault="005B1CD6">
      <w:pPr>
        <w:pStyle w:val="a3"/>
        <w:numPr>
          <w:ilvl w:val="0"/>
          <w:numId w:val="10"/>
        </w:numPr>
        <w:ind w:firstLineChars="0"/>
      </w:pPr>
      <w:r>
        <w:rPr>
          <w:b/>
        </w:rPr>
        <w:t>评估维度：</w:t>
      </w:r>
      <w:r>
        <w:t>评审工作主要从以六个层面综合评估：</w:t>
      </w:r>
    </w:p>
    <w:p w14:paraId="56C0DEED" w14:textId="77777777" w:rsidR="008674A5" w:rsidRDefault="005B1CD6">
      <w:pPr>
        <w:pStyle w:val="a3"/>
        <w:numPr>
          <w:ilvl w:val="0"/>
          <w:numId w:val="11"/>
        </w:numPr>
        <w:ind w:firstLineChars="0"/>
        <w:rPr>
          <w:rFonts w:ascii="宋体" w:hAnsi="宋体" w:cs="宋体" w:hint="eastAsia"/>
        </w:rPr>
      </w:pPr>
      <w:r>
        <w:rPr>
          <w:b/>
        </w:rPr>
        <w:t>技术和产品：</w:t>
      </w:r>
      <w:r>
        <w:t>核心技术及产品的技术含量、技术优势等。</w:t>
      </w:r>
    </w:p>
    <w:p w14:paraId="40351851" w14:textId="77777777" w:rsidR="008674A5" w:rsidRDefault="005B1CD6">
      <w:pPr>
        <w:pStyle w:val="a3"/>
        <w:numPr>
          <w:ilvl w:val="0"/>
          <w:numId w:val="11"/>
        </w:numPr>
        <w:ind w:firstLineChars="0"/>
        <w:rPr>
          <w:rFonts w:ascii="宋体" w:hAnsi="宋体" w:cs="宋体" w:hint="eastAsia"/>
        </w:rPr>
      </w:pPr>
      <w:r>
        <w:rPr>
          <w:b/>
        </w:rPr>
        <w:t>商业模式：</w:t>
      </w:r>
      <w:r>
        <w:t>商业模式的独创性、市场价值及具体实施方案。</w:t>
      </w:r>
    </w:p>
    <w:p w14:paraId="4FF2BCAF" w14:textId="77777777" w:rsidR="008674A5" w:rsidRDefault="005B1CD6">
      <w:pPr>
        <w:pStyle w:val="a3"/>
        <w:numPr>
          <w:ilvl w:val="0"/>
          <w:numId w:val="11"/>
        </w:numPr>
        <w:ind w:firstLineChars="0"/>
        <w:rPr>
          <w:rFonts w:ascii="宋体" w:hAnsi="宋体" w:cs="宋体" w:hint="eastAsia"/>
        </w:rPr>
      </w:pPr>
      <w:r>
        <w:rPr>
          <w:b/>
        </w:rPr>
        <w:t>行业及市场：</w:t>
      </w:r>
      <w:r>
        <w:t>所在行业市场规模、快速发展潜力、产业生命周期。</w:t>
      </w:r>
    </w:p>
    <w:p w14:paraId="2E3D5693" w14:textId="77777777" w:rsidR="008674A5" w:rsidRDefault="005B1CD6">
      <w:pPr>
        <w:pStyle w:val="a3"/>
        <w:numPr>
          <w:ilvl w:val="0"/>
          <w:numId w:val="11"/>
        </w:numPr>
        <w:ind w:firstLineChars="0"/>
        <w:rPr>
          <w:rFonts w:ascii="宋体" w:hAnsi="宋体" w:cs="宋体" w:hint="eastAsia"/>
        </w:rPr>
      </w:pPr>
      <w:r>
        <w:rPr>
          <w:b/>
        </w:rPr>
        <w:t>团队分析：</w:t>
      </w:r>
      <w:r>
        <w:t>主要管理团队人员构成、分工及能力。</w:t>
      </w:r>
    </w:p>
    <w:p w14:paraId="022F0672" w14:textId="77777777" w:rsidR="008674A5" w:rsidRDefault="005B1CD6">
      <w:pPr>
        <w:pStyle w:val="a3"/>
        <w:numPr>
          <w:ilvl w:val="0"/>
          <w:numId w:val="11"/>
        </w:numPr>
        <w:ind w:firstLineChars="0"/>
        <w:rPr>
          <w:rFonts w:ascii="宋体" w:hAnsi="宋体" w:cs="宋体" w:hint="eastAsia"/>
        </w:rPr>
      </w:pPr>
      <w:r>
        <w:rPr>
          <w:b/>
        </w:rPr>
        <w:t>财务分析：</w:t>
      </w:r>
      <w:r>
        <w:t>财务现状、管理制度、收益预测。</w:t>
      </w:r>
    </w:p>
    <w:p w14:paraId="6116EA00" w14:textId="77777777" w:rsidR="008674A5" w:rsidRDefault="005B1CD6">
      <w:pPr>
        <w:pStyle w:val="a3"/>
        <w:numPr>
          <w:ilvl w:val="0"/>
          <w:numId w:val="11"/>
        </w:numPr>
        <w:ind w:firstLineChars="0"/>
        <w:rPr>
          <w:rFonts w:ascii="宋体" w:hAnsi="宋体" w:cs="宋体" w:hint="eastAsia"/>
        </w:rPr>
      </w:pPr>
      <w:r>
        <w:rPr>
          <w:b/>
        </w:rPr>
        <w:t>未来发展：</w:t>
      </w:r>
      <w:r>
        <w:t>技术及行业进入壁垒、竞争优势持续性、未来发展规划。</w:t>
      </w:r>
    </w:p>
    <w:p w14:paraId="471BF0BF" w14:textId="77777777" w:rsidR="008674A5" w:rsidRDefault="005B1CD6">
      <w:pPr>
        <w:pStyle w:val="a3"/>
        <w:numPr>
          <w:ilvl w:val="0"/>
          <w:numId w:val="10"/>
        </w:numPr>
        <w:ind w:firstLineChars="0"/>
      </w:pPr>
      <w:r>
        <w:rPr>
          <w:b/>
        </w:rPr>
        <w:t>评分方式：</w:t>
      </w:r>
      <w:r>
        <w:t>为提升评审工作的科学性与公信力，大赛构建多元主体参与的复合评审体系，在专家评审基础上，增设以下评审维度：</w:t>
      </w:r>
    </w:p>
    <w:p w14:paraId="15EFABB4" w14:textId="77777777" w:rsidR="008674A5" w:rsidRDefault="005B1CD6">
      <w:pPr>
        <w:pStyle w:val="a3"/>
        <w:numPr>
          <w:ilvl w:val="0"/>
          <w:numId w:val="12"/>
        </w:numPr>
        <w:ind w:firstLineChars="0"/>
        <w:rPr>
          <w:rFonts w:ascii="宋体" w:hAnsi="宋体" w:cs="宋体" w:hint="eastAsia"/>
        </w:rPr>
      </w:pPr>
      <w:r>
        <w:t>技术专家评审：由科研院所、高校、龙头企业技术专家组成，从技术创新性、技术成熟度等维度进行评审；</w:t>
      </w:r>
    </w:p>
    <w:p w14:paraId="269AC37A" w14:textId="77777777" w:rsidR="008674A5" w:rsidRDefault="005B1CD6">
      <w:pPr>
        <w:pStyle w:val="a3"/>
        <w:numPr>
          <w:ilvl w:val="0"/>
          <w:numId w:val="12"/>
        </w:numPr>
        <w:ind w:firstLineChars="0"/>
        <w:rPr>
          <w:rFonts w:ascii="宋体" w:hAnsi="宋体" w:cs="宋体" w:hint="eastAsia"/>
        </w:rPr>
      </w:pPr>
      <w:r>
        <w:t>产业专家评审：由养老服务机构、行业协会、投资机构专家组成，从产业化前景、市场适配性等维度进行评审；</w:t>
      </w:r>
    </w:p>
    <w:p w14:paraId="1A49E3CF" w14:textId="77777777" w:rsidR="008674A5" w:rsidRDefault="005B1CD6">
      <w:pPr>
        <w:pStyle w:val="a3"/>
        <w:numPr>
          <w:ilvl w:val="0"/>
          <w:numId w:val="12"/>
        </w:numPr>
        <w:ind w:firstLineChars="0"/>
        <w:rPr>
          <w:rFonts w:ascii="宋体" w:hAnsi="宋体" w:cs="宋体" w:hint="eastAsia"/>
        </w:rPr>
      </w:pPr>
      <w:r>
        <w:t>用户评审：邀请老年群体代表、社区养老服务人员等组成用户评审团，从产品实用性、操作便捷性等维度进行评审；</w:t>
      </w:r>
    </w:p>
    <w:p w14:paraId="1FB5306D" w14:textId="77777777" w:rsidR="008674A5" w:rsidRDefault="005B1CD6">
      <w:pPr>
        <w:pStyle w:val="a3"/>
        <w:numPr>
          <w:ilvl w:val="0"/>
          <w:numId w:val="12"/>
        </w:numPr>
        <w:ind w:firstLineChars="0"/>
        <w:rPr>
          <w:rFonts w:ascii="宋体" w:hAnsi="宋体" w:cs="宋体" w:hint="eastAsia"/>
        </w:rPr>
      </w:pPr>
      <w:r>
        <w:t>场景需求评审：邀请养老院、社区养老服务站等一线场景需求方参与评审，从产品与实际养老场景的匹配度、解决实际问题的有效性等维度进行评审。</w:t>
      </w:r>
    </w:p>
    <w:p w14:paraId="050F903B" w14:textId="77777777" w:rsidR="008674A5" w:rsidRDefault="005B1CD6">
      <w:pPr>
        <w:pStyle w:val="a3"/>
        <w:ind w:firstLine="480"/>
      </w:pPr>
      <w:r>
        <w:t>各评审维度按相应权重计分，综合评定参赛作品最终成绩。大赛积极引入老年群体作为评审的重要力量，让老年人从</w:t>
      </w:r>
      <w:r>
        <w:t>“</w:t>
      </w:r>
      <w:r>
        <w:t>被服务者</w:t>
      </w:r>
      <w:r>
        <w:t>”</w:t>
      </w:r>
      <w:r>
        <w:t>转变为</w:t>
      </w:r>
      <w:r>
        <w:t>“</w:t>
      </w:r>
      <w:r>
        <w:t>被看见</w:t>
      </w:r>
      <w:r>
        <w:t>”</w:t>
      </w:r>
      <w:r>
        <w:t>的主角，确保参赛项目真正回应老年群体的真实需求。</w:t>
      </w:r>
    </w:p>
    <w:p w14:paraId="411CD79D" w14:textId="77777777" w:rsidR="008674A5" w:rsidRDefault="008674A5">
      <w:pPr>
        <w:pStyle w:val="af0"/>
        <w:spacing w:line="360" w:lineRule="auto"/>
        <w:ind w:left="480" w:firstLineChars="0" w:firstLine="0"/>
        <w:rPr>
          <w:rFonts w:ascii="宋体" w:eastAsia="宋体" w:hAnsi="宋体" w:hint="eastAsia"/>
          <w:sz w:val="24"/>
          <w:szCs w:val="24"/>
        </w:rPr>
      </w:pPr>
    </w:p>
    <w:p w14:paraId="0A887403" w14:textId="77777777" w:rsidR="008674A5" w:rsidRDefault="005B1CD6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bookmarkStart w:id="14" w:name="_Toc292538647"/>
      <w:bookmarkStart w:id="15" w:name="_Toc1778568064"/>
      <w:bookmarkStart w:id="16" w:name="_Toc1620631871"/>
      <w:r>
        <w:t>赛制及评审流程</w:t>
      </w:r>
      <w:bookmarkEnd w:id="14"/>
      <w:bookmarkEnd w:id="15"/>
      <w:bookmarkEnd w:id="16"/>
    </w:p>
    <w:p w14:paraId="2FD73FA1" w14:textId="77777777" w:rsidR="008674A5" w:rsidRDefault="005B1CD6">
      <w:pPr>
        <w:pStyle w:val="2"/>
        <w:numPr>
          <w:ilvl w:val="0"/>
          <w:numId w:val="13"/>
        </w:numPr>
        <w:rPr>
          <w:rFonts w:ascii="黑体" w:hAnsi="黑体" w:cs="黑体" w:hint="eastAsia"/>
        </w:rPr>
      </w:pPr>
      <w:bookmarkStart w:id="17" w:name="_Toc144171920"/>
      <w:bookmarkStart w:id="18" w:name="_Toc1106972146"/>
      <w:r>
        <w:lastRenderedPageBreak/>
        <w:t>资质审查及初赛</w:t>
      </w:r>
      <w:bookmarkEnd w:id="17"/>
      <w:bookmarkEnd w:id="18"/>
    </w:p>
    <w:p w14:paraId="6FB0C13A" w14:textId="77777777" w:rsidR="008674A5" w:rsidRDefault="005B1CD6">
      <w:pPr>
        <w:pStyle w:val="a3"/>
        <w:numPr>
          <w:ilvl w:val="0"/>
          <w:numId w:val="14"/>
        </w:numPr>
        <w:ind w:firstLineChars="0"/>
      </w:pPr>
      <w:r>
        <w:t>审核报名材料，材料完整、有效的参加初赛评审。</w:t>
      </w:r>
    </w:p>
    <w:p w14:paraId="6AF1C1AF" w14:textId="77777777" w:rsidR="008674A5" w:rsidRDefault="005B1CD6">
      <w:pPr>
        <w:pStyle w:val="a3"/>
        <w:numPr>
          <w:ilvl w:val="0"/>
          <w:numId w:val="14"/>
        </w:numPr>
        <w:ind w:firstLineChars="0"/>
      </w:pPr>
      <w:r>
        <w:t>邀请专业领域、养老行业专家对参赛作品进行评审，选出初赛入围作品。</w:t>
      </w:r>
    </w:p>
    <w:p w14:paraId="57A03AE7" w14:textId="77777777" w:rsidR="008674A5" w:rsidRDefault="005B1CD6">
      <w:pPr>
        <w:pStyle w:val="a3"/>
        <w:numPr>
          <w:ilvl w:val="0"/>
          <w:numId w:val="14"/>
        </w:numPr>
        <w:ind w:firstLineChars="0"/>
      </w:pPr>
      <w:r>
        <w:t>本赛段计划按大赛整体有效参赛作品总数</w:t>
      </w:r>
      <w:r>
        <w:t>5-10%</w:t>
      </w:r>
      <w:r>
        <w:t>的比例确定入围名额，并依据各组别参赛数量比例分配入围额度。</w:t>
      </w:r>
    </w:p>
    <w:p w14:paraId="39009226" w14:textId="77777777" w:rsidR="008674A5" w:rsidRDefault="005B1CD6">
      <w:pPr>
        <w:pStyle w:val="2"/>
        <w:numPr>
          <w:ilvl w:val="0"/>
          <w:numId w:val="13"/>
        </w:numPr>
        <w:rPr>
          <w:rFonts w:ascii="黑体" w:hAnsi="黑体" w:cs="黑体" w:hint="eastAsia"/>
        </w:rPr>
      </w:pPr>
      <w:bookmarkStart w:id="19" w:name="_Toc1230023861"/>
      <w:bookmarkStart w:id="20" w:name="_Toc735905624"/>
      <w:r>
        <w:t>公示阶段</w:t>
      </w:r>
      <w:bookmarkEnd w:id="19"/>
      <w:bookmarkEnd w:id="20"/>
    </w:p>
    <w:p w14:paraId="65F39AA9" w14:textId="77777777" w:rsidR="008674A5" w:rsidRDefault="005B1CD6">
      <w:pPr>
        <w:pStyle w:val="a3"/>
        <w:ind w:firstLine="480"/>
      </w:pPr>
      <w:r>
        <w:t>初赛入围作品通过上海市民政局网站（</w:t>
      </w:r>
      <w:r>
        <w:t>https://mzj.sh.gov.cn/</w:t>
      </w:r>
      <w:r>
        <w:t>）、大赛微信公众号（微信号：</w:t>
      </w:r>
      <w:proofErr w:type="spellStart"/>
      <w:r>
        <w:t>yinfadasai</w:t>
      </w:r>
      <w:proofErr w:type="spellEnd"/>
      <w:r>
        <w:t>）进行公示。</w:t>
      </w:r>
    </w:p>
    <w:p w14:paraId="4D8143F3" w14:textId="77777777" w:rsidR="008674A5" w:rsidRDefault="005B1CD6">
      <w:pPr>
        <w:pStyle w:val="2"/>
        <w:numPr>
          <w:ilvl w:val="0"/>
          <w:numId w:val="13"/>
        </w:numPr>
        <w:rPr>
          <w:rFonts w:ascii="黑体" w:hAnsi="黑体" w:cs="黑体" w:hint="eastAsia"/>
        </w:rPr>
      </w:pPr>
      <w:bookmarkStart w:id="21" w:name="_Toc1007499495"/>
      <w:bookmarkStart w:id="22" w:name="_Toc1333445805"/>
      <w:r>
        <w:t>赛中赋能</w:t>
      </w:r>
      <w:bookmarkEnd w:id="21"/>
      <w:bookmarkEnd w:id="22"/>
    </w:p>
    <w:p w14:paraId="73189319" w14:textId="77777777" w:rsidR="008674A5" w:rsidRDefault="005B1CD6">
      <w:pPr>
        <w:pStyle w:val="a3"/>
        <w:ind w:firstLine="480"/>
      </w:pPr>
      <w:r>
        <w:t>入围团队可参与：</w:t>
      </w:r>
    </w:p>
    <w:p w14:paraId="10D00D69" w14:textId="77777777" w:rsidR="008674A5" w:rsidRDefault="005B1CD6">
      <w:pPr>
        <w:pStyle w:val="a3"/>
        <w:numPr>
          <w:ilvl w:val="0"/>
          <w:numId w:val="15"/>
        </w:numPr>
        <w:ind w:firstLineChars="0"/>
      </w:pPr>
      <w:r>
        <w:t>深入社区养老服务站、适老化改造样板间等真实场景开展实景实训；</w:t>
      </w:r>
    </w:p>
    <w:p w14:paraId="189F3B35" w14:textId="77777777" w:rsidR="008674A5" w:rsidRDefault="005B1CD6">
      <w:pPr>
        <w:pStyle w:val="a3"/>
        <w:numPr>
          <w:ilvl w:val="0"/>
          <w:numId w:val="15"/>
        </w:numPr>
        <w:ind w:firstLineChars="0"/>
      </w:pPr>
      <w:r>
        <w:t>与养老机构、社区、生产企业等需求方对接，推动产品迭代；</w:t>
      </w:r>
    </w:p>
    <w:p w14:paraId="2FAF0D5D" w14:textId="77777777" w:rsidR="008674A5" w:rsidRDefault="005B1CD6">
      <w:pPr>
        <w:pStyle w:val="a3"/>
        <w:numPr>
          <w:ilvl w:val="0"/>
          <w:numId w:val="15"/>
        </w:numPr>
        <w:ind w:firstLineChars="0"/>
      </w:pPr>
      <w:r>
        <w:t>创业导师辅导、商业模式优化等培育服务。</w:t>
      </w:r>
    </w:p>
    <w:p w14:paraId="69A06999" w14:textId="77777777" w:rsidR="008674A5" w:rsidRDefault="005B1CD6">
      <w:pPr>
        <w:pStyle w:val="2"/>
        <w:numPr>
          <w:ilvl w:val="0"/>
          <w:numId w:val="13"/>
        </w:numPr>
        <w:rPr>
          <w:rFonts w:ascii="黑体" w:hAnsi="黑体" w:cs="黑体" w:hint="eastAsia"/>
        </w:rPr>
      </w:pPr>
      <w:bookmarkStart w:id="23" w:name="_Toc84304543"/>
      <w:bookmarkStart w:id="24" w:name="_Toc135455870"/>
      <w:r>
        <w:t>决赛阶段</w:t>
      </w:r>
      <w:bookmarkEnd w:id="23"/>
      <w:bookmarkEnd w:id="24"/>
    </w:p>
    <w:p w14:paraId="49FFF0FE" w14:textId="77777777" w:rsidR="008674A5" w:rsidRDefault="005B1CD6">
      <w:pPr>
        <w:pStyle w:val="a3"/>
        <w:numPr>
          <w:ilvl w:val="0"/>
          <w:numId w:val="16"/>
        </w:numPr>
        <w:ind w:firstLineChars="0"/>
      </w:pPr>
      <w:r>
        <w:t>组织入围作品参与决赛，决赛现场以答辩的形式开展，建议准备</w:t>
      </w:r>
      <w:r>
        <w:t>PPT</w:t>
      </w:r>
      <w:r>
        <w:t>。</w:t>
      </w:r>
    </w:p>
    <w:p w14:paraId="7ACD1504" w14:textId="77777777" w:rsidR="008674A5" w:rsidRDefault="005B1CD6">
      <w:pPr>
        <w:pStyle w:val="a3"/>
        <w:numPr>
          <w:ilvl w:val="0"/>
          <w:numId w:val="16"/>
        </w:numPr>
        <w:ind w:firstLineChars="0"/>
      </w:pPr>
      <w:r>
        <w:t>邀请专家评审团对参赛作品进行评审，按专家评分（取均分）高低确定最终获奖名单。</w:t>
      </w:r>
    </w:p>
    <w:p w14:paraId="28AC2501" w14:textId="77777777" w:rsidR="008674A5" w:rsidRDefault="005B1CD6">
      <w:pPr>
        <w:pStyle w:val="a3"/>
        <w:numPr>
          <w:ilvl w:val="0"/>
          <w:numId w:val="16"/>
        </w:numPr>
        <w:ind w:firstLineChars="0"/>
      </w:pPr>
      <w:r>
        <w:t>决赛阶段评出金奖、银奖、铜奖，按照有效参赛作品总数</w:t>
      </w:r>
      <w:r>
        <w:t>1-5%</w:t>
      </w:r>
      <w:r>
        <w:t>的比例设定奖项数量、确定奖金金额。</w:t>
      </w:r>
    </w:p>
    <w:p w14:paraId="6F14563A" w14:textId="77777777" w:rsidR="008674A5" w:rsidRDefault="008674A5">
      <w:pPr>
        <w:pStyle w:val="af0"/>
        <w:spacing w:line="360" w:lineRule="auto"/>
        <w:ind w:firstLineChars="0" w:firstLine="0"/>
        <w:rPr>
          <w:rFonts w:ascii="宋体" w:eastAsia="宋体" w:hAnsi="宋体" w:hint="eastAsia"/>
          <w:b/>
          <w:bCs/>
          <w:sz w:val="24"/>
          <w:szCs w:val="24"/>
        </w:rPr>
      </w:pPr>
    </w:p>
    <w:p w14:paraId="7A3CD81E" w14:textId="77777777" w:rsidR="008674A5" w:rsidRDefault="005B1CD6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bookmarkStart w:id="25" w:name="_Toc1568569055"/>
      <w:bookmarkStart w:id="26" w:name="_Toc1714730828"/>
      <w:bookmarkStart w:id="27" w:name="_Toc1424760996"/>
      <w:r>
        <w:t>报名方式</w:t>
      </w:r>
      <w:bookmarkEnd w:id="25"/>
      <w:bookmarkEnd w:id="26"/>
      <w:bookmarkEnd w:id="27"/>
    </w:p>
    <w:p w14:paraId="0B3BEA37" w14:textId="77777777" w:rsidR="008674A5" w:rsidRDefault="005B1CD6">
      <w:pPr>
        <w:pStyle w:val="a3"/>
        <w:numPr>
          <w:ilvl w:val="0"/>
          <w:numId w:val="17"/>
        </w:numPr>
        <w:ind w:firstLineChars="0"/>
      </w:pPr>
      <w:r>
        <w:t>关注大赛公众号（微信号：</w:t>
      </w:r>
      <w:proofErr w:type="spellStart"/>
      <w:r>
        <w:t>yinfadasai</w:t>
      </w:r>
      <w:proofErr w:type="spellEnd"/>
      <w:r>
        <w:t>），首页点击</w:t>
      </w:r>
      <w:r>
        <w:t>“</w:t>
      </w:r>
      <w:r>
        <w:t>报名参赛</w:t>
      </w:r>
      <w:r>
        <w:t>”</w:t>
      </w:r>
      <w:r>
        <w:t>按钮，选择</w:t>
      </w:r>
      <w:r>
        <w:t>“</w:t>
      </w:r>
      <w:r>
        <w:t>创业科技赛道</w:t>
      </w:r>
      <w:r>
        <w:t>”</w:t>
      </w:r>
      <w:r>
        <w:t>，按要求提交产品简介及设计图，或者扫描下方二维码直接报名参赛。</w:t>
      </w:r>
    </w:p>
    <w:p w14:paraId="5478BD9A" w14:textId="77777777" w:rsidR="000D582F" w:rsidRDefault="000D582F" w:rsidP="000D582F">
      <w:pPr>
        <w:pStyle w:val="a3"/>
        <w:ind w:left="48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4A678593" wp14:editId="007C4713">
            <wp:extent cx="1320800" cy="1320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17CF7" w14:textId="5210401F" w:rsidR="008674A5" w:rsidRDefault="005B1CD6">
      <w:pPr>
        <w:pStyle w:val="a3"/>
        <w:numPr>
          <w:ilvl w:val="0"/>
          <w:numId w:val="17"/>
        </w:numPr>
        <w:ind w:firstLineChars="0"/>
      </w:pPr>
      <w:r>
        <w:t>项目计划书大小不超过</w:t>
      </w:r>
      <w:r>
        <w:t>20M</w:t>
      </w:r>
      <w:r>
        <w:t>，</w:t>
      </w:r>
      <w:r>
        <w:t>PDF</w:t>
      </w:r>
      <w:r>
        <w:t>格式。</w:t>
      </w:r>
    </w:p>
    <w:p w14:paraId="00D3E621" w14:textId="77777777" w:rsidR="008674A5" w:rsidRDefault="005B1CD6">
      <w:pPr>
        <w:pStyle w:val="a3"/>
        <w:numPr>
          <w:ilvl w:val="0"/>
          <w:numId w:val="17"/>
        </w:numPr>
        <w:ind w:firstLineChars="0"/>
      </w:pPr>
      <w:r>
        <w:t>所有文件名格式均为：参赛作品名称</w:t>
      </w:r>
      <w:r>
        <w:t>-</w:t>
      </w:r>
      <w:r>
        <w:t>联系人</w:t>
      </w:r>
      <w:r>
        <w:t>-</w:t>
      </w:r>
      <w:r>
        <w:t>联系方式。</w:t>
      </w:r>
    </w:p>
    <w:p w14:paraId="5C301DA9" w14:textId="77777777" w:rsidR="008674A5" w:rsidRDefault="005B1CD6">
      <w:pPr>
        <w:pStyle w:val="a3"/>
        <w:numPr>
          <w:ilvl w:val="0"/>
          <w:numId w:val="17"/>
        </w:numPr>
        <w:ind w:firstLineChars="0"/>
      </w:pPr>
      <w:r>
        <w:t>大赛为公益活动，不收取任何费用。参赛所必需的差旅、运输等成本由参赛者自行承担。</w:t>
      </w:r>
    </w:p>
    <w:sectPr w:rsidR="008674A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A2BB" w14:textId="77777777" w:rsidR="00165587" w:rsidRDefault="00165587">
      <w:r>
        <w:separator/>
      </w:r>
    </w:p>
  </w:endnote>
  <w:endnote w:type="continuationSeparator" w:id="0">
    <w:p w14:paraId="476A173E" w14:textId="77777777" w:rsidR="00165587" w:rsidRDefault="001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苹方-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645FB9DE" w14:textId="77777777" w:rsidR="008674A5" w:rsidRDefault="005B1C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6A609A" w14:textId="77777777" w:rsidR="008674A5" w:rsidRDefault="00867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D8B8" w14:textId="77777777" w:rsidR="00165587" w:rsidRDefault="00165587">
      <w:r>
        <w:separator/>
      </w:r>
    </w:p>
  </w:footnote>
  <w:footnote w:type="continuationSeparator" w:id="0">
    <w:p w14:paraId="174B8219" w14:textId="77777777" w:rsidR="00165587" w:rsidRDefault="0016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D588" w14:textId="77777777" w:rsidR="008674A5" w:rsidRDefault="005B1CD6">
    <w:pPr>
      <w:pStyle w:val="a8"/>
      <w:pBdr>
        <w:bottom w:val="none" w:sz="0" w:space="0" w:color="auto"/>
      </w:pBdr>
      <w:jc w:val="right"/>
    </w:pPr>
    <w:r>
      <w:rPr>
        <w:rFonts w:hint="eastAsia"/>
      </w:rPr>
      <w:t>2026</w:t>
    </w:r>
    <w:r>
      <w:rPr>
        <w:rFonts w:hint="eastAsia"/>
      </w:rPr>
      <w:t>银发大赛</w:t>
    </w:r>
    <w:proofErr w:type="gramStart"/>
    <w:r>
      <w:rPr>
        <w:rFonts w:hint="eastAsia"/>
      </w:rPr>
      <w:t>赛务</w:t>
    </w:r>
    <w:proofErr w:type="gramEnd"/>
    <w:r>
      <w:rPr>
        <w:rFonts w:hint="eastAsia"/>
      </w:rPr>
      <w:t>手册</w:t>
    </w:r>
    <w:r>
      <w:rPr>
        <w:rFonts w:hint="eastAsia"/>
      </w:rPr>
      <w:t xml:space="preserve"> </w:t>
    </w:r>
    <w:r>
      <w:rPr>
        <w:rFonts w:hint="eastAsia"/>
      </w:rPr>
      <w:t>创业科技赛道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7639B7"/>
    <w:multiLevelType w:val="singleLevel"/>
    <w:tmpl w:val="967639B7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9DA260AD"/>
    <w:multiLevelType w:val="singleLevel"/>
    <w:tmpl w:val="9DA260AD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 w15:restartNumberingAfterBreak="0">
    <w:nsid w:val="B7FE19B2"/>
    <w:multiLevelType w:val="singleLevel"/>
    <w:tmpl w:val="B7FE19B2"/>
    <w:lvl w:ilvl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3" w15:restartNumberingAfterBreak="0">
    <w:nsid w:val="CFF6E50A"/>
    <w:multiLevelType w:val="singleLevel"/>
    <w:tmpl w:val="CFF6E50A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DBF2BC10"/>
    <w:multiLevelType w:val="singleLevel"/>
    <w:tmpl w:val="DBF2BC10"/>
    <w:lvl w:ilvl="0">
      <w:start w:val="1"/>
      <w:numFmt w:val="chineseCounting"/>
      <w:suff w:val="space"/>
      <w:lvlText w:val="(%1)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DBFF5F84"/>
    <w:multiLevelType w:val="singleLevel"/>
    <w:tmpl w:val="DBFF5F8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EFEE9A02"/>
    <w:multiLevelType w:val="singleLevel"/>
    <w:tmpl w:val="EFEE9A02"/>
    <w:lvl w:ilvl="0">
      <w:start w:val="1"/>
      <w:numFmt w:val="decimal"/>
      <w:suff w:val="nothing"/>
      <w:lvlText w:val="%1）"/>
      <w:lvlJc w:val="left"/>
    </w:lvl>
  </w:abstractNum>
  <w:abstractNum w:abstractNumId="7" w15:restartNumberingAfterBreak="0">
    <w:nsid w:val="FAFA6EDB"/>
    <w:multiLevelType w:val="singleLevel"/>
    <w:tmpl w:val="FAFA6ED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 w15:restartNumberingAfterBreak="0">
    <w:nsid w:val="FC592897"/>
    <w:multiLevelType w:val="singleLevel"/>
    <w:tmpl w:val="FC592897"/>
    <w:lvl w:ilvl="0">
      <w:start w:val="3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FFB3A1E5"/>
    <w:multiLevelType w:val="singleLevel"/>
    <w:tmpl w:val="FFB3A1E5"/>
    <w:lvl w:ilvl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0" w15:restartNumberingAfterBreak="0">
    <w:nsid w:val="FFBE6C42"/>
    <w:multiLevelType w:val="singleLevel"/>
    <w:tmpl w:val="FFBE6C42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1" w15:restartNumberingAfterBreak="0">
    <w:nsid w:val="FFF662AB"/>
    <w:multiLevelType w:val="singleLevel"/>
    <w:tmpl w:val="FFF662AB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FFF6E971"/>
    <w:multiLevelType w:val="singleLevel"/>
    <w:tmpl w:val="FFF6E971"/>
    <w:lvl w:ilvl="0">
      <w:start w:val="1"/>
      <w:numFmt w:val="decimal"/>
      <w:suff w:val="nothing"/>
      <w:lvlText w:val="%1）"/>
      <w:lvlJc w:val="left"/>
    </w:lvl>
  </w:abstractNum>
  <w:abstractNum w:abstractNumId="13" w15:restartNumberingAfterBreak="0">
    <w:nsid w:val="02FF0D55"/>
    <w:multiLevelType w:val="singleLevel"/>
    <w:tmpl w:val="02FF0D55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4" w15:restartNumberingAfterBreak="0">
    <w:nsid w:val="67BFBFEA"/>
    <w:multiLevelType w:val="singleLevel"/>
    <w:tmpl w:val="67BFBFEA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5" w15:restartNumberingAfterBreak="0">
    <w:nsid w:val="7CFB950E"/>
    <w:multiLevelType w:val="singleLevel"/>
    <w:tmpl w:val="7CFB950E"/>
    <w:lvl w:ilvl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6" w15:restartNumberingAfterBreak="0">
    <w:nsid w:val="7FEFECB0"/>
    <w:multiLevelType w:val="singleLevel"/>
    <w:tmpl w:val="7FEFECB0"/>
    <w:lvl w:ilvl="0">
      <w:start w:val="1"/>
      <w:numFmt w:val="decimal"/>
      <w:suff w:val="nothing"/>
      <w:lvlText w:val="%1）"/>
      <w:lvlJc w:val="left"/>
    </w:lvl>
  </w:abstractNum>
  <w:num w:numId="1" w16cid:durableId="973874103">
    <w:abstractNumId w:val="11"/>
  </w:num>
  <w:num w:numId="2" w16cid:durableId="1799180895">
    <w:abstractNumId w:val="15"/>
  </w:num>
  <w:num w:numId="3" w16cid:durableId="783351937">
    <w:abstractNumId w:val="5"/>
  </w:num>
  <w:num w:numId="4" w16cid:durableId="334915349">
    <w:abstractNumId w:val="3"/>
  </w:num>
  <w:num w:numId="5" w16cid:durableId="454375826">
    <w:abstractNumId w:val="0"/>
  </w:num>
  <w:num w:numId="6" w16cid:durableId="339089823">
    <w:abstractNumId w:val="12"/>
  </w:num>
  <w:num w:numId="7" w16cid:durableId="533348302">
    <w:abstractNumId w:val="8"/>
  </w:num>
  <w:num w:numId="8" w16cid:durableId="933975036">
    <w:abstractNumId w:val="6"/>
  </w:num>
  <w:num w:numId="9" w16cid:durableId="198398793">
    <w:abstractNumId w:val="16"/>
  </w:num>
  <w:num w:numId="10" w16cid:durableId="1015889552">
    <w:abstractNumId w:val="7"/>
  </w:num>
  <w:num w:numId="11" w16cid:durableId="1649087126">
    <w:abstractNumId w:val="9"/>
  </w:num>
  <w:num w:numId="12" w16cid:durableId="2081101195">
    <w:abstractNumId w:val="2"/>
  </w:num>
  <w:num w:numId="13" w16cid:durableId="2039576514">
    <w:abstractNumId w:val="4"/>
  </w:num>
  <w:num w:numId="14" w16cid:durableId="862550016">
    <w:abstractNumId w:val="10"/>
  </w:num>
  <w:num w:numId="15" w16cid:durableId="504324845">
    <w:abstractNumId w:val="13"/>
  </w:num>
  <w:num w:numId="16" w16cid:durableId="1856066814">
    <w:abstractNumId w:val="1"/>
  </w:num>
  <w:num w:numId="17" w16cid:durableId="1406957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mYTM1OTM1ZjMwMjk0ZTE3NzJkZTUyNDFjZTgxNzcifQ=="/>
  </w:docVars>
  <w:rsids>
    <w:rsidRoot w:val="00A8090D"/>
    <w:rsid w:val="000261C1"/>
    <w:rsid w:val="00030DCF"/>
    <w:rsid w:val="000345F5"/>
    <w:rsid w:val="00044B3C"/>
    <w:rsid w:val="00062A17"/>
    <w:rsid w:val="00097516"/>
    <w:rsid w:val="000B6897"/>
    <w:rsid w:val="000C659F"/>
    <w:rsid w:val="000D582F"/>
    <w:rsid w:val="00165587"/>
    <w:rsid w:val="001802F5"/>
    <w:rsid w:val="001A1CFE"/>
    <w:rsid w:val="001B3E8A"/>
    <w:rsid w:val="001B47B2"/>
    <w:rsid w:val="001E61E2"/>
    <w:rsid w:val="001F0C3E"/>
    <w:rsid w:val="001F6A5F"/>
    <w:rsid w:val="00227041"/>
    <w:rsid w:val="00255EDC"/>
    <w:rsid w:val="002633DB"/>
    <w:rsid w:val="002658D6"/>
    <w:rsid w:val="002F3F90"/>
    <w:rsid w:val="003004A4"/>
    <w:rsid w:val="003069CA"/>
    <w:rsid w:val="00331E39"/>
    <w:rsid w:val="003804BC"/>
    <w:rsid w:val="00387118"/>
    <w:rsid w:val="003A33D8"/>
    <w:rsid w:val="003D09C4"/>
    <w:rsid w:val="003D6728"/>
    <w:rsid w:val="00424E0A"/>
    <w:rsid w:val="0046288A"/>
    <w:rsid w:val="004843CD"/>
    <w:rsid w:val="0049619A"/>
    <w:rsid w:val="004C3AEE"/>
    <w:rsid w:val="004E0856"/>
    <w:rsid w:val="004F2639"/>
    <w:rsid w:val="004F309B"/>
    <w:rsid w:val="004F5D2D"/>
    <w:rsid w:val="00520432"/>
    <w:rsid w:val="005513A9"/>
    <w:rsid w:val="005B1CD6"/>
    <w:rsid w:val="005C19FF"/>
    <w:rsid w:val="005C638D"/>
    <w:rsid w:val="005C7A1F"/>
    <w:rsid w:val="005E7A83"/>
    <w:rsid w:val="005F66FE"/>
    <w:rsid w:val="00606D49"/>
    <w:rsid w:val="0060756D"/>
    <w:rsid w:val="0063023F"/>
    <w:rsid w:val="00637477"/>
    <w:rsid w:val="00647514"/>
    <w:rsid w:val="00654808"/>
    <w:rsid w:val="006803F1"/>
    <w:rsid w:val="006D1442"/>
    <w:rsid w:val="006D54EF"/>
    <w:rsid w:val="006D730C"/>
    <w:rsid w:val="0070643F"/>
    <w:rsid w:val="007365F0"/>
    <w:rsid w:val="007702AD"/>
    <w:rsid w:val="00796D20"/>
    <w:rsid w:val="007A5D62"/>
    <w:rsid w:val="007B5E74"/>
    <w:rsid w:val="00801117"/>
    <w:rsid w:val="00805B0B"/>
    <w:rsid w:val="008674A5"/>
    <w:rsid w:val="0088143D"/>
    <w:rsid w:val="008867BA"/>
    <w:rsid w:val="00897987"/>
    <w:rsid w:val="008C7C30"/>
    <w:rsid w:val="008F3C7D"/>
    <w:rsid w:val="00911EF7"/>
    <w:rsid w:val="009764EA"/>
    <w:rsid w:val="00987DB2"/>
    <w:rsid w:val="009E000E"/>
    <w:rsid w:val="009E7DBA"/>
    <w:rsid w:val="00A0585F"/>
    <w:rsid w:val="00A20CD6"/>
    <w:rsid w:val="00A401B7"/>
    <w:rsid w:val="00A8090D"/>
    <w:rsid w:val="00A80AC5"/>
    <w:rsid w:val="00A83C3B"/>
    <w:rsid w:val="00AA2B39"/>
    <w:rsid w:val="00AF68AD"/>
    <w:rsid w:val="00B466E1"/>
    <w:rsid w:val="00B557C6"/>
    <w:rsid w:val="00B635BE"/>
    <w:rsid w:val="00B66190"/>
    <w:rsid w:val="00BE78B9"/>
    <w:rsid w:val="00BF4B2D"/>
    <w:rsid w:val="00BF79DD"/>
    <w:rsid w:val="00C257C8"/>
    <w:rsid w:val="00C339AA"/>
    <w:rsid w:val="00CA323E"/>
    <w:rsid w:val="00CC5563"/>
    <w:rsid w:val="00CF12C0"/>
    <w:rsid w:val="00CF40A2"/>
    <w:rsid w:val="00CF628B"/>
    <w:rsid w:val="00D12736"/>
    <w:rsid w:val="00D13951"/>
    <w:rsid w:val="00D457C8"/>
    <w:rsid w:val="00DC3A55"/>
    <w:rsid w:val="00DE0940"/>
    <w:rsid w:val="00E06757"/>
    <w:rsid w:val="00E10FF9"/>
    <w:rsid w:val="00E8295F"/>
    <w:rsid w:val="00E87591"/>
    <w:rsid w:val="00EB436C"/>
    <w:rsid w:val="00EC7CBC"/>
    <w:rsid w:val="00EE169C"/>
    <w:rsid w:val="00F00610"/>
    <w:rsid w:val="00F041D5"/>
    <w:rsid w:val="00F13719"/>
    <w:rsid w:val="00F852B4"/>
    <w:rsid w:val="00F953AD"/>
    <w:rsid w:val="00FA5064"/>
    <w:rsid w:val="00FB31A5"/>
    <w:rsid w:val="00FF4F24"/>
    <w:rsid w:val="0FDF1ACF"/>
    <w:rsid w:val="1C7E00CF"/>
    <w:rsid w:val="1D1D2F57"/>
    <w:rsid w:val="2A733811"/>
    <w:rsid w:val="2EEEED11"/>
    <w:rsid w:val="3E76BFF3"/>
    <w:rsid w:val="3FBFFFC2"/>
    <w:rsid w:val="43E84F07"/>
    <w:rsid w:val="4FCFDB1D"/>
    <w:rsid w:val="5EFFAEDD"/>
    <w:rsid w:val="5FE970EF"/>
    <w:rsid w:val="6CFFD939"/>
    <w:rsid w:val="70E80489"/>
    <w:rsid w:val="75E39725"/>
    <w:rsid w:val="76BF7B4D"/>
    <w:rsid w:val="77FBD830"/>
    <w:rsid w:val="77FEE8C6"/>
    <w:rsid w:val="7BC7F903"/>
    <w:rsid w:val="7CDEC347"/>
    <w:rsid w:val="7DF5072E"/>
    <w:rsid w:val="7FEDC273"/>
    <w:rsid w:val="7FEF202C"/>
    <w:rsid w:val="7FF38069"/>
    <w:rsid w:val="ABFD8758"/>
    <w:rsid w:val="BB4FD2D5"/>
    <w:rsid w:val="BF742670"/>
    <w:rsid w:val="BFFFA8CF"/>
    <w:rsid w:val="CF41A99E"/>
    <w:rsid w:val="D55F8E7D"/>
    <w:rsid w:val="DD7D7C80"/>
    <w:rsid w:val="DE6FE1B7"/>
    <w:rsid w:val="DE79DD48"/>
    <w:rsid w:val="DFF73686"/>
    <w:rsid w:val="E9F6CE05"/>
    <w:rsid w:val="EABE0497"/>
    <w:rsid w:val="EEFF33FC"/>
    <w:rsid w:val="EFFF052F"/>
    <w:rsid w:val="FABC0C80"/>
    <w:rsid w:val="FBDCD934"/>
    <w:rsid w:val="FE9B9684"/>
    <w:rsid w:val="FE9EB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33B1F0"/>
  <w15:docId w15:val="{D4E8E94F-93A0-5247-B511-E0BE8B0F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uiPriority w:val="9"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uiPriority w:val="9"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99"/>
    <w:semiHidden/>
    <w:unhideWhenUsed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600" w:lineRule="auto"/>
      <w:jc w:val="left"/>
    </w:pPr>
    <w:rPr>
      <w:rFonts w:cs="Times New Roman"/>
      <w:color w:val="0026E5" w:themeColor="hyperlink"/>
      <w:kern w:val="0"/>
      <w:sz w:val="28"/>
      <w:szCs w:val="28"/>
      <w:u w:val="single"/>
    </w:rPr>
  </w:style>
  <w:style w:type="paragraph" w:styleId="aa">
    <w:name w:val="Subtitle"/>
    <w:uiPriority w:val="11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Title"/>
    <w:uiPriority w:val="10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paragraph" w:styleId="20">
    <w:name w:val="Body Text First Indent 2"/>
    <w:basedOn w:val="a4"/>
    <w:link w:val="21"/>
    <w:qFormat/>
    <w:pPr>
      <w:ind w:firstLine="420"/>
    </w:pPr>
    <w:rPr>
      <w:rFonts w:ascii="??" w:eastAsia="??" w:hAnsi="??" w:cs="宋体"/>
      <w:spacing w:val="-4"/>
      <w:szCs w:val="21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26E5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1">
    <w:name w:val="无间隔1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11"/>
    <w:uiPriority w:val="1"/>
    <w:qFormat/>
    <w:rPr>
      <w:kern w:val="0"/>
      <w:sz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  <w:szCs w:val="32"/>
    </w:rPr>
  </w:style>
  <w:style w:type="character" w:customStyle="1" w:styleId="a5">
    <w:name w:val="正文文本缩进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21">
    <w:name w:val="正文文本首行缩进 2 字符"/>
    <w:basedOn w:val="a5"/>
    <w:link w:val="20"/>
    <w:qFormat/>
    <w:rPr>
      <w:rFonts w:ascii="??" w:eastAsia="??" w:hAnsi="??" w:cs="宋体"/>
      <w:spacing w:val="-4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af1">
    <w:name w:val="公文正文"/>
    <w:basedOn w:val="a"/>
    <w:qFormat/>
    <w:pPr>
      <w:spacing w:line="600" w:lineRule="exact"/>
      <w:ind w:firstLineChars="200" w:firstLine="200"/>
    </w:pPr>
    <w:rPr>
      <w:rFonts w:ascii="仿宋_GB2312" w:eastAsia="仿宋_GB2312"/>
      <w:bCs/>
      <w:sz w:val="30"/>
      <w:szCs w:val="30"/>
    </w:rPr>
  </w:style>
  <w:style w:type="paragraph" w:customStyle="1" w:styleId="af2">
    <w:name w:val="章标题"/>
    <w:next w:val="a"/>
    <w:pPr>
      <w:widowControl w:val="0"/>
      <w:adjustRightInd w:val="0"/>
      <w:spacing w:before="100" w:after="100" w:line="360" w:lineRule="auto"/>
      <w:jc w:val="center"/>
      <w:outlineLvl w:val="0"/>
    </w:pPr>
    <w:rPr>
      <w:rFonts w:eastAsia="黑体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1347</Words>
  <Characters>1401</Characters>
  <Application>Microsoft Office Word</Application>
  <DocSecurity>0</DocSecurity>
  <Lines>107</Lines>
  <Paragraphs>114</Paragraphs>
  <ScaleCrop>false</ScaleCrop>
  <Company>电  话：19821808776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福祉大赛赛务手册</dc:title>
  <dc:subject>创新产品组</dc:subject>
  <dc:creator>联系人: 刘修妍</dc:creator>
  <cp:lastModifiedBy>陶陶 来</cp:lastModifiedBy>
  <cp:revision>50</cp:revision>
  <dcterms:created xsi:type="dcterms:W3CDTF">2022-01-10T05:23:00Z</dcterms:created>
  <dcterms:modified xsi:type="dcterms:W3CDTF">2026-06-30T10:28:00Z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3D5C7CF58D2F281D8E6E3C6A8BCDB8B8_43</vt:lpwstr>
  </property>
</Properties>
</file>